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3D" w:rsidRPr="00260594" w:rsidRDefault="009A673D" w:rsidP="009A67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260594">
        <w:rPr>
          <w:rFonts w:ascii="Times New Roman" w:eastAsia="Times New Roman" w:hAnsi="Times New Roman" w:cs="Times New Roman"/>
          <w:sz w:val="20"/>
          <w:szCs w:val="20"/>
          <w:highlight w:val="white"/>
        </w:rPr>
        <w:t>Anexa nr. 8</w:t>
      </w:r>
    </w:p>
    <w:p w:rsidR="009A673D" w:rsidRPr="00260594" w:rsidRDefault="009A673D" w:rsidP="009A6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26059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la Regulamentul cu privire la procedura de confirmare a </w:t>
      </w:r>
    </w:p>
    <w:p w:rsidR="009A673D" w:rsidRPr="00260594" w:rsidRDefault="009A673D" w:rsidP="009A6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260594">
        <w:rPr>
          <w:rFonts w:ascii="Times New Roman" w:eastAsia="Times New Roman" w:hAnsi="Times New Roman" w:cs="Times New Roman"/>
          <w:sz w:val="20"/>
          <w:szCs w:val="20"/>
          <w:highlight w:val="white"/>
        </w:rPr>
        <w:t>legalității alegerilor, validarea și atribuirea mandatelor de primar și de consilier,</w:t>
      </w:r>
    </w:p>
    <w:p w:rsidR="009A673D" w:rsidRDefault="009A673D" w:rsidP="009A673D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 w:rsidRPr="0026059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aprobat prin hotărârea Comisiei Electorale Centrale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nr. 1104</w:t>
      </w:r>
      <w:r w:rsidRPr="001629F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din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27 iunie </w:t>
      </w:r>
      <w:r w:rsidRPr="001629FF">
        <w:rPr>
          <w:rFonts w:ascii="Times New Roman" w:eastAsia="Times New Roman" w:hAnsi="Times New Roman" w:cs="Times New Roman"/>
          <w:sz w:val="20"/>
          <w:szCs w:val="20"/>
          <w:highlight w:val="white"/>
        </w:rPr>
        <w:t>2023</w:t>
      </w:r>
    </w:p>
    <w:p w:rsidR="009A673D" w:rsidRDefault="009A673D" w:rsidP="009A67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ANTETUL AUTORITĂŢII PUBLICE LOCALE</w:t>
      </w: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 E C I Z I A  nr. ______</w:t>
      </w: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din  _________________________</w:t>
      </w: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(data/luna/anul)</w:t>
      </w: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Cu privire la ridicarea mandatului de consilier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în Consiliul _____________________________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                                    (denumirea consiliului)</w:t>
      </w:r>
    </w:p>
    <w:p w:rsidR="009A673D" w:rsidRDefault="009A673D" w:rsidP="009A67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A673D" w:rsidRDefault="009A673D" w:rsidP="009A6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data de __________________ Consiliul ___________________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 recepționat*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sentința 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(ziua, luna, anul)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(denumirea consiliului)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irevocabilă de condamnare la privațiune de libertate / hotărârea definitivă și irevocabilă prin care se interzice de a ocupa funcția de consilier pentru o perioadă mai mare de 5 luni/ în privința consilierului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ales pe lista</w:t>
      </w:r>
    </w:p>
    <w:p w:rsidR="009A673D" w:rsidRDefault="009A673D" w:rsidP="009A6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                                         (nume, prenume)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__________________________________________________________________________. </w:t>
      </w: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                (denumirea partidului, blocului electoral sau mențiunea „candidat independent”)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                       </w:t>
      </w:r>
    </w:p>
    <w:p w:rsidR="009A673D" w:rsidRPr="00874FCB" w:rsidRDefault="009A673D" w:rsidP="009A6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În temeiul art. 14 alin. (2) lit. z) din Legea nr. 436/2006 privind administrația publică locală, art. 5 alin. (2) lit. f) alin. (3) și (5)-(7) din Legea nr. 768/2000 privind statutul alesului local și art. 10 alin. (1) și 209 alin. (1) lit. b) din Codul administrativ</w:t>
      </w:r>
      <w:r w:rsidRPr="00A621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nr. 116/2018, Consiliul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 DECIDE: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(denumirea consiliului)</w:t>
      </w:r>
    </w:p>
    <w:p w:rsidR="009A673D" w:rsidRDefault="009A673D" w:rsidP="009A6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A673D" w:rsidRDefault="009A673D" w:rsidP="009A6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Se ridică mandatul consilierului 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(nume, prenume)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ales pe lista _____________________________________________________________________,  </w:t>
      </w:r>
    </w:p>
    <w:p w:rsidR="009A673D" w:rsidRDefault="009A673D" w:rsidP="009A6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               (denumirea partidului, blocului electoral sau mențiunea „candidat independent”)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în legătură </w:t>
      </w:r>
      <w:r w:rsidRPr="00A621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cu </w:t>
      </w:r>
      <w:r w:rsidRPr="002605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existența </w:t>
      </w:r>
      <w:r w:rsidRPr="00A621A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sentinței irevocabile de condamnare la privațiune de libertate / hotărârii definitive și irevocabile prin care se interzice de a ocupa funcția de consilier pentru o perioadă mai mare de 5 luni.</w:t>
      </w:r>
    </w:p>
    <w:p w:rsidR="009A673D" w:rsidRDefault="009A673D" w:rsidP="009A673D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Se declară vacant mandatul de consilier în Consiliul _________________________</w:t>
      </w:r>
    </w:p>
    <w:p w:rsidR="009A673D" w:rsidRDefault="009A673D" w:rsidP="009A673D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                                                                                                                                (denumirea consiliului)</w:t>
      </w:r>
    </w:p>
    <w:p w:rsidR="009A673D" w:rsidRDefault="009A673D" w:rsidP="009A67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 aparține_______________ / deținut de candidatul independent.</w:t>
      </w:r>
    </w:p>
    <w:p w:rsidR="009A673D" w:rsidRDefault="009A673D" w:rsidP="009A6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Prezenta decizie se aduce la cunoștința persoanei vizate și se obligă secretarul Consiliului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_________________ să 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transmită  Comisiei Electorale Centrale în termen de 15 </w:t>
      </w:r>
    </w:p>
    <w:p w:rsidR="009A673D" w:rsidRDefault="009A673D" w:rsidP="009A6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(denumirea consiliului)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zile de la data adoptării.</w:t>
      </w:r>
    </w:p>
    <w:p w:rsidR="009A673D" w:rsidRDefault="009A673D" w:rsidP="009A673D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Prezenta decizie intră în vigoare la data adoptării, se publică în Registrul de stat a actelor locale și poate fi contestată  în decurs de 30 de zile de la data comunicării fără respectarea procedurii prealabile la _________________________________________________________. </w:t>
      </w:r>
    </w:p>
    <w:p w:rsidR="009A673D" w:rsidRDefault="009A673D" w:rsidP="009A67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(se va indica denumirea instanței de judecată competentă pentru examinarea litigiilor de contencios administrativ)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Președintele ședinței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___________________________ </w:t>
      </w:r>
    </w:p>
    <w:p w:rsidR="009A673D" w:rsidRDefault="009A673D" w:rsidP="009A673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(semnătura)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(</w:t>
      </w:r>
      <w:r w:rsidRPr="009C0A53">
        <w:rPr>
          <w:rFonts w:ascii="Times New Roman" w:eastAsia="Times New Roman" w:hAnsi="Times New Roman" w:cs="Times New Roman"/>
          <w:i/>
          <w:sz w:val="20"/>
          <w:szCs w:val="20"/>
        </w:rPr>
        <w:t>nume, prenume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)</w:t>
      </w:r>
    </w:p>
    <w:p w:rsidR="009A673D" w:rsidRDefault="009A673D" w:rsidP="009A6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Secretarul consiliului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___________________________ </w:t>
      </w:r>
    </w:p>
    <w:p w:rsidR="009A673D" w:rsidRDefault="009A673D" w:rsidP="009A673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(semnătura)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(</w:t>
      </w:r>
      <w:r w:rsidRPr="009C0A53">
        <w:rPr>
          <w:rFonts w:ascii="Times New Roman" w:eastAsia="Times New Roman" w:hAnsi="Times New Roman" w:cs="Times New Roman"/>
          <w:i/>
          <w:sz w:val="20"/>
          <w:szCs w:val="20"/>
        </w:rPr>
        <w:t>nume, prenume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)</w:t>
      </w:r>
    </w:p>
    <w:sdt>
      <w:sdtPr>
        <w:tag w:val="goog_rdk_2"/>
        <w:id w:val="1107315505"/>
      </w:sdtPr>
      <w:sdtContent>
        <w:p w:rsidR="009A673D" w:rsidRPr="00E656EB" w:rsidRDefault="009A673D" w:rsidP="009A673D">
          <w:pPr>
            <w:spacing w:after="0" w:line="240" w:lineRule="auto"/>
            <w:jc w:val="center"/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 xml:space="preserve">L.Ș.                                                                    </w:t>
          </w:r>
        </w:p>
      </w:sdtContent>
    </w:sdt>
    <w:p w:rsidR="009A673D" w:rsidRDefault="009A673D" w:rsidP="009A6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</w:p>
    <w:p w:rsidR="00CB0C97" w:rsidRDefault="009A673D"/>
    <w:sectPr w:rsidR="00CB0C97" w:rsidSect="009A673D">
      <w:pgSz w:w="11906" w:h="16838"/>
      <w:pgMar w:top="90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17"/>
    <w:rsid w:val="00555917"/>
    <w:rsid w:val="009A673D"/>
    <w:rsid w:val="00BE0ADC"/>
    <w:rsid w:val="00C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2FEB-D2B2-4096-A38D-07115DB9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3D"/>
    <w:rPr>
      <w:rFonts w:ascii="Calibri" w:eastAsia="Calibri" w:hAnsi="Calibri" w:cs="Calibri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Adrian Gamarta-Esanu</cp:lastModifiedBy>
  <cp:revision>2</cp:revision>
  <dcterms:created xsi:type="dcterms:W3CDTF">2023-07-27T12:34:00Z</dcterms:created>
  <dcterms:modified xsi:type="dcterms:W3CDTF">2023-07-27T12:35:00Z</dcterms:modified>
</cp:coreProperties>
</file>